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F91" w:rsidRPr="00A86652" w:rsidRDefault="00CB2F91" w:rsidP="001C44FE">
      <w:pPr>
        <w:pStyle w:val="Telobesedila"/>
        <w:rPr>
          <w:bCs/>
          <w:color w:val="000000"/>
        </w:rPr>
      </w:pPr>
      <w:r w:rsidRPr="00A86652">
        <w:t>ZAKLJUČKI MEDNARODNE KONFERENCE O DEINSTITUCIONALIZACIJI Ljubljana, 19. junij 2015</w:t>
      </w:r>
    </w:p>
    <w:p w:rsidR="00CB2F91" w:rsidRPr="00A86652" w:rsidRDefault="00CB2F91" w:rsidP="00CB2F91">
      <w:pPr>
        <w:tabs>
          <w:tab w:val="left" w:pos="5610"/>
        </w:tabs>
        <w:jc w:val="both"/>
        <w:rPr>
          <w:rFonts w:ascii="Arial" w:hAnsi="Arial" w:cs="Arial"/>
        </w:rPr>
      </w:pPr>
      <w:r w:rsidRPr="00A86652">
        <w:rPr>
          <w:rFonts w:ascii="Arial" w:hAnsi="Arial" w:cs="Arial"/>
        </w:rPr>
        <w:t xml:space="preserve">Udeleženci konference na podlagi zaključkov prve konference o </w:t>
      </w:r>
      <w:proofErr w:type="spellStart"/>
      <w:r w:rsidRPr="00A86652">
        <w:rPr>
          <w:rFonts w:ascii="Arial" w:hAnsi="Arial" w:cs="Arial"/>
        </w:rPr>
        <w:t>deinstitucionalizaciji</w:t>
      </w:r>
      <w:proofErr w:type="spellEnd"/>
      <w:r w:rsidRPr="00A86652">
        <w:rPr>
          <w:rFonts w:ascii="Arial" w:hAnsi="Arial" w:cs="Arial"/>
        </w:rPr>
        <w:t>, ki je bila na Brdu</w:t>
      </w:r>
      <w:r>
        <w:rPr>
          <w:rFonts w:ascii="Arial" w:hAnsi="Arial" w:cs="Arial"/>
        </w:rPr>
        <w:t>,</w:t>
      </w:r>
      <w:r w:rsidRPr="00A866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6. maja 2014,</w:t>
      </w:r>
      <w:r w:rsidRPr="00A86652">
        <w:rPr>
          <w:rFonts w:ascii="Arial" w:hAnsi="Arial" w:cs="Arial"/>
        </w:rPr>
        <w:t xml:space="preserve"> opravljenih aktivnosti med prvo in drugo konferenco ter na podlagi današnje razprave</w:t>
      </w:r>
      <w:r>
        <w:rPr>
          <w:rFonts w:ascii="Arial" w:hAnsi="Arial" w:cs="Arial"/>
        </w:rPr>
        <w:t>,</w:t>
      </w:r>
      <w:r w:rsidRPr="00A86652">
        <w:rPr>
          <w:rFonts w:ascii="Arial" w:hAnsi="Arial" w:cs="Arial"/>
        </w:rPr>
        <w:t xml:space="preserve"> predlagamo naslednje ukrepe, ki bodo omogočili</w:t>
      </w:r>
      <w:r>
        <w:rPr>
          <w:rFonts w:ascii="Arial" w:hAnsi="Arial" w:cs="Arial"/>
        </w:rPr>
        <w:t xml:space="preserve"> uspešen proces </w:t>
      </w:r>
      <w:proofErr w:type="spellStart"/>
      <w:r>
        <w:rPr>
          <w:rFonts w:ascii="Arial" w:hAnsi="Arial" w:cs="Arial"/>
        </w:rPr>
        <w:t>deinstitucionalizacije</w:t>
      </w:r>
      <w:proofErr w:type="spellEnd"/>
      <w:r>
        <w:rPr>
          <w:rFonts w:ascii="Arial" w:hAnsi="Arial" w:cs="Arial"/>
        </w:rPr>
        <w:t xml:space="preserve">: </w:t>
      </w:r>
    </w:p>
    <w:p w:rsidR="00CB2F91" w:rsidRPr="00A86652" w:rsidRDefault="00CB2F91" w:rsidP="00CB2F91">
      <w:pPr>
        <w:tabs>
          <w:tab w:val="left" w:pos="5610"/>
        </w:tabs>
        <w:ind w:left="420" w:firstLine="45"/>
        <w:jc w:val="both"/>
        <w:rPr>
          <w:rFonts w:ascii="Arial" w:hAnsi="Arial" w:cs="Arial"/>
          <w:strike/>
          <w:sz w:val="22"/>
          <w:szCs w:val="22"/>
        </w:rPr>
      </w:pPr>
    </w:p>
    <w:p w:rsidR="00CB2F91" w:rsidRPr="00A86652" w:rsidRDefault="00CB2F91" w:rsidP="00CB2F91">
      <w:pPr>
        <w:numPr>
          <w:ilvl w:val="0"/>
          <w:numId w:val="1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A86652">
        <w:rPr>
          <w:rFonts w:ascii="Arial" w:hAnsi="Arial" w:cs="Arial"/>
          <w:sz w:val="22"/>
          <w:szCs w:val="22"/>
        </w:rPr>
        <w:t xml:space="preserve">Pripraviti spremembo zakonodaje in financiranja s področij dolgotrajne oskrbe in osebne asistence, zdravstva, vzgoje in izobraževanja, socialnega varstva, zaposlovanja ter </w:t>
      </w:r>
      <w:r>
        <w:rPr>
          <w:rFonts w:ascii="Arial" w:hAnsi="Arial" w:cs="Arial"/>
          <w:sz w:val="22"/>
          <w:szCs w:val="22"/>
        </w:rPr>
        <w:t>infrastrukture.</w:t>
      </w:r>
    </w:p>
    <w:p w:rsidR="00CB2F91" w:rsidRPr="00A86652" w:rsidRDefault="00CB2F91" w:rsidP="00CB2F91">
      <w:pPr>
        <w:jc w:val="both"/>
        <w:rPr>
          <w:rFonts w:ascii="Arial" w:hAnsi="Arial" w:cs="Arial"/>
          <w:sz w:val="22"/>
          <w:szCs w:val="22"/>
        </w:rPr>
      </w:pPr>
      <w:r w:rsidRPr="00A86652">
        <w:rPr>
          <w:rFonts w:ascii="Arial" w:hAnsi="Arial" w:cs="Arial"/>
          <w:sz w:val="22"/>
          <w:szCs w:val="22"/>
        </w:rPr>
        <w:t>Pristojna ministrs</w:t>
      </w:r>
      <w:r>
        <w:rPr>
          <w:rFonts w:ascii="Arial" w:hAnsi="Arial" w:cs="Arial"/>
          <w:sz w:val="22"/>
          <w:szCs w:val="22"/>
        </w:rPr>
        <w:t>tva naj za obravnavo na Vladi RS</w:t>
      </w:r>
      <w:r w:rsidRPr="00A86652">
        <w:rPr>
          <w:rFonts w:ascii="Arial" w:hAnsi="Arial" w:cs="Arial"/>
          <w:sz w:val="22"/>
          <w:szCs w:val="22"/>
        </w:rPr>
        <w:t xml:space="preserve"> in Državnem zboru RS pripravijo naslednje zakonske predloge z naslednjimi roki sprejema in implementacije:</w:t>
      </w:r>
    </w:p>
    <w:p w:rsidR="00CB2F91" w:rsidRPr="00A86652" w:rsidRDefault="00CB2F91" w:rsidP="00CB2F91">
      <w:pPr>
        <w:numPr>
          <w:ilvl w:val="0"/>
          <w:numId w:val="2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A86652">
        <w:rPr>
          <w:rFonts w:ascii="Arial" w:hAnsi="Arial" w:cs="Arial"/>
          <w:sz w:val="22"/>
          <w:szCs w:val="22"/>
        </w:rPr>
        <w:t>Zakon o osebni asistenci; najkasneje do konca leta 2015 / implementacija do konca 2016</w:t>
      </w:r>
      <w:r>
        <w:rPr>
          <w:rFonts w:ascii="Arial" w:hAnsi="Arial" w:cs="Arial"/>
          <w:sz w:val="22"/>
          <w:szCs w:val="22"/>
        </w:rPr>
        <w:t>;</w:t>
      </w:r>
    </w:p>
    <w:p w:rsidR="00CB2F91" w:rsidRPr="00A86652" w:rsidRDefault="00CB2F91" w:rsidP="00CB2F91">
      <w:pPr>
        <w:numPr>
          <w:ilvl w:val="0"/>
          <w:numId w:val="2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Zakon o</w:t>
      </w:r>
      <w:r w:rsidRPr="00A86652">
        <w:rPr>
          <w:rFonts w:ascii="Arial" w:hAnsi="Arial" w:cs="Arial"/>
          <w:sz w:val="22"/>
          <w:szCs w:val="22"/>
        </w:rPr>
        <w:t xml:space="preserve"> dolgotrajni oskrbi; najkasneje do konca leta 201</w:t>
      </w:r>
      <w:r>
        <w:rPr>
          <w:rFonts w:ascii="Arial" w:hAnsi="Arial" w:cs="Arial"/>
          <w:sz w:val="22"/>
          <w:szCs w:val="22"/>
        </w:rPr>
        <w:t>6 / implementacija do konca 2017;</w:t>
      </w:r>
    </w:p>
    <w:p w:rsidR="00CB2F91" w:rsidRPr="00A86652" w:rsidRDefault="00CB2F91" w:rsidP="00CB2F91">
      <w:pPr>
        <w:numPr>
          <w:ilvl w:val="0"/>
          <w:numId w:val="2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Zakon o socialnem v</w:t>
      </w:r>
      <w:r w:rsidRPr="00A86652">
        <w:rPr>
          <w:rFonts w:ascii="Arial" w:hAnsi="Arial" w:cs="Arial"/>
          <w:sz w:val="22"/>
          <w:szCs w:val="22"/>
        </w:rPr>
        <w:t>ključevanju; najkasneje do konca junija leta 2016 / implementacija do konca 2017</w:t>
      </w:r>
      <w:r>
        <w:rPr>
          <w:rFonts w:ascii="Arial" w:hAnsi="Arial" w:cs="Arial"/>
          <w:sz w:val="22"/>
          <w:szCs w:val="22"/>
        </w:rPr>
        <w:t>;</w:t>
      </w:r>
    </w:p>
    <w:p w:rsidR="00CB2F91" w:rsidRPr="00A86652" w:rsidRDefault="00CB2F91" w:rsidP="00CB2F91">
      <w:pPr>
        <w:numPr>
          <w:ilvl w:val="0"/>
          <w:numId w:val="2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A86652">
        <w:rPr>
          <w:rFonts w:ascii="Arial" w:hAnsi="Arial" w:cs="Arial"/>
          <w:sz w:val="22"/>
          <w:szCs w:val="22"/>
        </w:rPr>
        <w:t>Novelacija</w:t>
      </w:r>
      <w:proofErr w:type="spellEnd"/>
      <w:r w:rsidRPr="00A86652">
        <w:rPr>
          <w:rFonts w:ascii="Arial" w:hAnsi="Arial" w:cs="Arial"/>
          <w:sz w:val="22"/>
          <w:szCs w:val="22"/>
        </w:rPr>
        <w:t xml:space="preserve"> Zakona o socialnem varstvu;</w:t>
      </w:r>
      <w:r>
        <w:rPr>
          <w:rFonts w:ascii="Arial" w:hAnsi="Arial" w:cs="Arial"/>
          <w:sz w:val="22"/>
          <w:szCs w:val="22"/>
        </w:rPr>
        <w:t xml:space="preserve"> </w:t>
      </w:r>
      <w:r w:rsidRPr="00A86652">
        <w:rPr>
          <w:rFonts w:ascii="Arial" w:hAnsi="Arial" w:cs="Arial"/>
          <w:sz w:val="22"/>
          <w:szCs w:val="22"/>
        </w:rPr>
        <w:t>najkasneje do konca leta 2015 / implementacija v letu 2016</w:t>
      </w:r>
      <w:r>
        <w:rPr>
          <w:rFonts w:ascii="Arial" w:hAnsi="Arial" w:cs="Arial"/>
          <w:sz w:val="22"/>
          <w:szCs w:val="22"/>
        </w:rPr>
        <w:t>;</w:t>
      </w:r>
    </w:p>
    <w:p w:rsidR="00CB2F91" w:rsidRPr="00A86652" w:rsidRDefault="00CB2F91" w:rsidP="00CB2F91">
      <w:pPr>
        <w:numPr>
          <w:ilvl w:val="0"/>
          <w:numId w:val="2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A86652">
        <w:rPr>
          <w:rFonts w:ascii="Arial" w:hAnsi="Arial" w:cs="Arial"/>
          <w:sz w:val="22"/>
          <w:szCs w:val="22"/>
        </w:rPr>
        <w:t>Novelacija</w:t>
      </w:r>
      <w:proofErr w:type="spellEnd"/>
      <w:r w:rsidRPr="00A86652">
        <w:rPr>
          <w:rFonts w:ascii="Arial" w:hAnsi="Arial" w:cs="Arial"/>
          <w:sz w:val="22"/>
          <w:szCs w:val="22"/>
        </w:rPr>
        <w:t xml:space="preserve"> Zakona o z</w:t>
      </w:r>
      <w:r>
        <w:rPr>
          <w:rFonts w:ascii="Arial" w:hAnsi="Arial" w:cs="Arial"/>
          <w:sz w:val="22"/>
          <w:szCs w:val="22"/>
        </w:rPr>
        <w:t>aposlitveni rehabilitaciji in z</w:t>
      </w:r>
      <w:r w:rsidRPr="00A86652">
        <w:rPr>
          <w:rFonts w:ascii="Arial" w:hAnsi="Arial" w:cs="Arial"/>
          <w:sz w:val="22"/>
          <w:szCs w:val="22"/>
        </w:rPr>
        <w:t>aposlovanju invalidov; najkasneje do konca leta 2016 / implementacija do konca 2017</w:t>
      </w:r>
      <w:r>
        <w:rPr>
          <w:rFonts w:ascii="Arial" w:hAnsi="Arial" w:cs="Arial"/>
          <w:sz w:val="22"/>
          <w:szCs w:val="22"/>
        </w:rPr>
        <w:t>;</w:t>
      </w:r>
    </w:p>
    <w:p w:rsidR="00CB2F91" w:rsidRPr="00A86652" w:rsidRDefault="00CB2F91" w:rsidP="00CB2F91">
      <w:pPr>
        <w:numPr>
          <w:ilvl w:val="0"/>
          <w:numId w:val="2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A86652">
        <w:rPr>
          <w:rFonts w:ascii="Arial" w:hAnsi="Arial" w:cs="Arial"/>
          <w:sz w:val="22"/>
          <w:szCs w:val="22"/>
        </w:rPr>
        <w:t>Novelacija</w:t>
      </w:r>
      <w:proofErr w:type="spellEnd"/>
      <w:r w:rsidRPr="00A86652">
        <w:rPr>
          <w:rFonts w:ascii="Arial" w:hAnsi="Arial" w:cs="Arial"/>
          <w:sz w:val="22"/>
          <w:szCs w:val="22"/>
        </w:rPr>
        <w:t xml:space="preserve"> Zakona o usmerjanju otrok s posebnimi potrebami; najkasneje do konca leta 2016 / implementacija do konca 2017</w:t>
      </w:r>
      <w:r>
        <w:rPr>
          <w:rFonts w:ascii="Arial" w:hAnsi="Arial" w:cs="Arial"/>
          <w:sz w:val="22"/>
          <w:szCs w:val="22"/>
        </w:rPr>
        <w:t>;</w:t>
      </w:r>
    </w:p>
    <w:p w:rsidR="00CB2F91" w:rsidRDefault="00CB2F91" w:rsidP="00CB2F91">
      <w:pPr>
        <w:numPr>
          <w:ilvl w:val="0"/>
          <w:numId w:val="2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A86652">
        <w:rPr>
          <w:rFonts w:ascii="Arial" w:hAnsi="Arial" w:cs="Arial"/>
          <w:sz w:val="22"/>
          <w:szCs w:val="22"/>
        </w:rPr>
        <w:t>Do konca leta 2016 novelirati ustrezno zakonodajo, ki bo otrokom z intelektualnimi ovirami in drugimi motnjami v duševnem razvoju omogočila vključitev v redne šole ter jim s tem zagotoviti u</w:t>
      </w:r>
      <w:r w:rsidR="00F851FB">
        <w:rPr>
          <w:rFonts w:ascii="Arial" w:hAnsi="Arial" w:cs="Arial"/>
          <w:sz w:val="22"/>
          <w:szCs w:val="22"/>
        </w:rPr>
        <w:t>stavno pravico do izobraževanja;</w:t>
      </w:r>
    </w:p>
    <w:p w:rsidR="00F851FB" w:rsidRPr="00A86652" w:rsidRDefault="00F851FB" w:rsidP="00CB2F91">
      <w:pPr>
        <w:numPr>
          <w:ilvl w:val="0"/>
          <w:numId w:val="2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Zakon o zagovorništvu.</w:t>
      </w:r>
    </w:p>
    <w:p w:rsidR="00CB2F91" w:rsidRPr="00A86652" w:rsidRDefault="00CB2F91" w:rsidP="00CB2F91">
      <w:pPr>
        <w:jc w:val="both"/>
        <w:rPr>
          <w:rFonts w:ascii="Arial" w:hAnsi="Arial" w:cs="Arial"/>
        </w:rPr>
      </w:pPr>
    </w:p>
    <w:p w:rsidR="00CB2F91" w:rsidRDefault="00CB2F91" w:rsidP="00CB2F91">
      <w:pPr>
        <w:numPr>
          <w:ilvl w:val="0"/>
          <w:numId w:val="1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A86652">
        <w:rPr>
          <w:rFonts w:ascii="Arial" w:hAnsi="Arial" w:cs="Arial"/>
          <w:sz w:val="22"/>
          <w:szCs w:val="22"/>
        </w:rPr>
        <w:t xml:space="preserve">Do konca februarja 2016 po pristojnih ministrstvih pripraviti konkreten načrt </w:t>
      </w:r>
      <w:proofErr w:type="spellStart"/>
      <w:r w:rsidRPr="00A86652">
        <w:rPr>
          <w:rFonts w:ascii="Arial" w:hAnsi="Arial" w:cs="Arial"/>
          <w:sz w:val="22"/>
          <w:szCs w:val="22"/>
        </w:rPr>
        <w:t>deinstitucionalizacije</w:t>
      </w:r>
      <w:proofErr w:type="spellEnd"/>
      <w:r w:rsidRPr="00A86652">
        <w:rPr>
          <w:rFonts w:ascii="Arial" w:hAnsi="Arial" w:cs="Arial"/>
          <w:sz w:val="22"/>
          <w:szCs w:val="22"/>
        </w:rPr>
        <w:t xml:space="preserve"> in razvoja storitev v skupnosti na ravni države ter ga uskladiti z vsemi relevantnimi deležniki (lokalne skupnosti, izvajalske organizacije, NVO, uporabniki).  Ti načrti morajo imeti jasno določene prioritete, operativne cilje, časovno dinamiko izvajanja sprememb, kazalnike in določene načine njihovega spremljanja ter vrednotenja</w:t>
      </w:r>
      <w:r>
        <w:rPr>
          <w:rFonts w:ascii="Arial" w:hAnsi="Arial" w:cs="Arial"/>
          <w:sz w:val="22"/>
          <w:szCs w:val="22"/>
        </w:rPr>
        <w:t>.</w:t>
      </w:r>
    </w:p>
    <w:p w:rsidR="00CB2F91" w:rsidRDefault="00CB2F91" w:rsidP="00CB2F9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B2F91" w:rsidRDefault="00CB2F91" w:rsidP="00CB2F91">
      <w:pPr>
        <w:numPr>
          <w:ilvl w:val="0"/>
          <w:numId w:val="1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96171A">
        <w:rPr>
          <w:rFonts w:ascii="Arial" w:hAnsi="Arial" w:cs="Arial"/>
          <w:sz w:val="22"/>
          <w:szCs w:val="22"/>
        </w:rPr>
        <w:t xml:space="preserve">Svet Vlade Republike Slovenije za pripravo izhodišč za izvedbo projekta </w:t>
      </w:r>
      <w:proofErr w:type="spellStart"/>
      <w:r w:rsidRPr="0096171A">
        <w:rPr>
          <w:rFonts w:ascii="Arial" w:hAnsi="Arial" w:cs="Arial"/>
          <w:sz w:val="22"/>
          <w:szCs w:val="22"/>
        </w:rPr>
        <w:t>deinstitucionalizacije</w:t>
      </w:r>
      <w:proofErr w:type="spellEnd"/>
      <w:r w:rsidRPr="0096171A">
        <w:rPr>
          <w:rFonts w:ascii="Arial" w:hAnsi="Arial" w:cs="Arial"/>
          <w:sz w:val="22"/>
          <w:szCs w:val="22"/>
        </w:rPr>
        <w:t xml:space="preserve"> </w:t>
      </w:r>
      <w:r w:rsidRPr="0096171A">
        <w:rPr>
          <w:rFonts w:ascii="Arial" w:eastAsia="MS Mincho" w:hAnsi="Arial" w:cs="Arial"/>
          <w:sz w:val="22"/>
          <w:szCs w:val="22"/>
        </w:rPr>
        <w:t xml:space="preserve">pripravi predlog izhodišč za izvedbo procesa </w:t>
      </w:r>
      <w:proofErr w:type="spellStart"/>
      <w:r w:rsidRPr="0096171A">
        <w:rPr>
          <w:rFonts w:ascii="Arial" w:eastAsia="MS Mincho" w:hAnsi="Arial" w:cs="Arial"/>
          <w:sz w:val="22"/>
          <w:szCs w:val="22"/>
        </w:rPr>
        <w:t>deinstitucionalizacije</w:t>
      </w:r>
      <w:proofErr w:type="spellEnd"/>
      <w:r w:rsidRPr="0096171A">
        <w:rPr>
          <w:rFonts w:ascii="Arial" w:eastAsia="MS Mincho" w:hAnsi="Arial" w:cs="Arial"/>
          <w:sz w:val="22"/>
          <w:szCs w:val="22"/>
        </w:rPr>
        <w:t xml:space="preserve"> in </w:t>
      </w:r>
      <w:r w:rsidRPr="0096171A">
        <w:rPr>
          <w:rFonts w:ascii="Arial" w:hAnsi="Arial" w:cs="Arial"/>
          <w:sz w:val="22"/>
          <w:szCs w:val="22"/>
        </w:rPr>
        <w:t>razvoja oziroma širitev storitev v skupnosti v Republiki Sloveniji najkasneje do konca leta 2015.</w:t>
      </w:r>
      <w:r w:rsidR="004138D9">
        <w:rPr>
          <w:rFonts w:ascii="Arial" w:hAnsi="Arial" w:cs="Arial"/>
          <w:sz w:val="22"/>
          <w:szCs w:val="22"/>
        </w:rPr>
        <w:t xml:space="preserve"> </w:t>
      </w:r>
    </w:p>
    <w:p w:rsidR="004138D9" w:rsidRPr="0096171A" w:rsidRDefault="004138D9" w:rsidP="004138D9">
      <w:pPr>
        <w:suppressAutoHyphens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Predstavniki Sveta Vlade RS </w:t>
      </w:r>
      <w:r w:rsidRPr="0096171A">
        <w:rPr>
          <w:rFonts w:ascii="Arial" w:hAnsi="Arial" w:cs="Arial"/>
          <w:sz w:val="22"/>
          <w:szCs w:val="22"/>
        </w:rPr>
        <w:t xml:space="preserve">za pripravo izhodišč za izvedbo projekta </w:t>
      </w:r>
      <w:proofErr w:type="spellStart"/>
      <w:r w:rsidRPr="0096171A">
        <w:rPr>
          <w:rFonts w:ascii="Arial" w:hAnsi="Arial" w:cs="Arial"/>
          <w:sz w:val="22"/>
          <w:szCs w:val="22"/>
        </w:rPr>
        <w:t>deinstitucionalizacije</w:t>
      </w:r>
      <w:proofErr w:type="spellEnd"/>
      <w:r>
        <w:rPr>
          <w:rFonts w:ascii="Arial" w:hAnsi="Arial" w:cs="Arial"/>
          <w:sz w:val="22"/>
          <w:szCs w:val="22"/>
        </w:rPr>
        <w:t xml:space="preserve"> naj bodo visoki uradniki ministrstev ali direktorji direktoratov.</w:t>
      </w:r>
      <w:bookmarkStart w:id="0" w:name="_GoBack"/>
      <w:bookmarkEnd w:id="0"/>
    </w:p>
    <w:p w:rsidR="00CB2F91" w:rsidRPr="00A86652" w:rsidRDefault="00CB2F91" w:rsidP="00CB2F91">
      <w:pPr>
        <w:jc w:val="both"/>
        <w:rPr>
          <w:rFonts w:ascii="Arial" w:hAnsi="Arial" w:cs="Arial"/>
          <w:sz w:val="22"/>
          <w:szCs w:val="22"/>
        </w:rPr>
      </w:pPr>
    </w:p>
    <w:p w:rsidR="00CB2F91" w:rsidRPr="00A86652" w:rsidRDefault="00CB2F91" w:rsidP="00CB2F91">
      <w:pPr>
        <w:numPr>
          <w:ilvl w:val="0"/>
          <w:numId w:val="1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A86652">
        <w:rPr>
          <w:rFonts w:ascii="Arial" w:hAnsi="Arial" w:cs="Arial"/>
          <w:sz w:val="22"/>
          <w:szCs w:val="22"/>
        </w:rPr>
        <w:t xml:space="preserve">Preko različnih razpisov intenzivno spodbujati preizkušanje in razvijanje obstoječih in </w:t>
      </w:r>
      <w:r>
        <w:rPr>
          <w:rFonts w:ascii="Arial" w:hAnsi="Arial" w:cs="Arial"/>
          <w:sz w:val="22"/>
          <w:szCs w:val="22"/>
        </w:rPr>
        <w:t xml:space="preserve">novih oblik </w:t>
      </w:r>
      <w:r w:rsidRPr="00A86652">
        <w:rPr>
          <w:rFonts w:ascii="Arial" w:hAnsi="Arial" w:cs="Arial"/>
          <w:sz w:val="22"/>
          <w:szCs w:val="22"/>
        </w:rPr>
        <w:t xml:space="preserve">storitev v skupnosti. </w:t>
      </w:r>
    </w:p>
    <w:p w:rsidR="00CB2F91" w:rsidRPr="00A86652" w:rsidRDefault="00CB2F91" w:rsidP="00CB2F91">
      <w:pPr>
        <w:jc w:val="both"/>
        <w:rPr>
          <w:rFonts w:ascii="Arial" w:hAnsi="Arial" w:cs="Arial"/>
          <w:sz w:val="22"/>
          <w:szCs w:val="22"/>
        </w:rPr>
      </w:pPr>
      <w:r w:rsidRPr="00A86652">
        <w:rPr>
          <w:rFonts w:ascii="Arial" w:hAnsi="Arial" w:cs="Arial"/>
          <w:sz w:val="22"/>
          <w:szCs w:val="22"/>
        </w:rPr>
        <w:t>Do konca leta 2015 pripraviti</w:t>
      </w:r>
      <w:r>
        <w:rPr>
          <w:rFonts w:ascii="Arial" w:hAnsi="Arial" w:cs="Arial"/>
          <w:sz w:val="22"/>
          <w:szCs w:val="22"/>
        </w:rPr>
        <w:t xml:space="preserve"> razpise za projekte za storitve</w:t>
      </w:r>
      <w:r w:rsidRPr="00A86652">
        <w:rPr>
          <w:rFonts w:ascii="Arial" w:hAnsi="Arial" w:cs="Arial"/>
          <w:sz w:val="22"/>
          <w:szCs w:val="22"/>
        </w:rPr>
        <w:t xml:space="preserve"> v skupnosti, ki omogočajo uspešno </w:t>
      </w:r>
      <w:proofErr w:type="spellStart"/>
      <w:r w:rsidRPr="00A86652">
        <w:rPr>
          <w:rFonts w:ascii="Arial" w:hAnsi="Arial" w:cs="Arial"/>
          <w:sz w:val="22"/>
          <w:szCs w:val="22"/>
        </w:rPr>
        <w:t>deinstitucionalizacijo</w:t>
      </w:r>
      <w:proofErr w:type="spellEnd"/>
      <w:r w:rsidRPr="00A86652">
        <w:rPr>
          <w:rFonts w:ascii="Arial" w:hAnsi="Arial" w:cs="Arial"/>
          <w:sz w:val="22"/>
          <w:szCs w:val="22"/>
        </w:rPr>
        <w:t xml:space="preserve"> (razširitev obstoječih storitev in uvajanje novih/manjkajočih storitev v skupnosti).</w:t>
      </w:r>
    </w:p>
    <w:p w:rsidR="00CB2F91" w:rsidRPr="00A86652" w:rsidRDefault="00CB2F91" w:rsidP="00CB2F91">
      <w:pPr>
        <w:jc w:val="both"/>
        <w:rPr>
          <w:rFonts w:ascii="Arial" w:hAnsi="Arial" w:cs="Arial"/>
          <w:sz w:val="22"/>
          <w:szCs w:val="22"/>
        </w:rPr>
      </w:pPr>
      <w:r w:rsidRPr="00A86652">
        <w:rPr>
          <w:rFonts w:ascii="Arial" w:hAnsi="Arial" w:cs="Arial"/>
          <w:sz w:val="22"/>
          <w:szCs w:val="22"/>
        </w:rPr>
        <w:t xml:space="preserve">Do konca leta 2015 pripraviti razpise za pilotske projekte za konkretne preselitve ljudi iz institucij v skupnost. </w:t>
      </w:r>
    </w:p>
    <w:p w:rsidR="00CB2F91" w:rsidRPr="00A86652" w:rsidRDefault="00CB2F91" w:rsidP="00CB2F91">
      <w:pPr>
        <w:ind w:left="720"/>
        <w:jc w:val="both"/>
        <w:rPr>
          <w:rFonts w:ascii="Arial" w:hAnsi="Arial" w:cs="Arial"/>
          <w:sz w:val="22"/>
          <w:szCs w:val="22"/>
        </w:rPr>
      </w:pPr>
      <w:r w:rsidRPr="00A86652">
        <w:rPr>
          <w:rFonts w:ascii="Arial" w:hAnsi="Arial" w:cs="Arial"/>
          <w:sz w:val="22"/>
          <w:szCs w:val="22"/>
        </w:rPr>
        <w:t xml:space="preserve">Pregled potreb po novih poklicih in po usposabljanju obstoječih kadrov za uspešno izvajanje </w:t>
      </w:r>
      <w:proofErr w:type="spellStart"/>
      <w:r w:rsidRPr="00A86652">
        <w:rPr>
          <w:rFonts w:ascii="Arial" w:hAnsi="Arial" w:cs="Arial"/>
          <w:sz w:val="22"/>
          <w:szCs w:val="22"/>
        </w:rPr>
        <w:t>deinstitucionalizacije</w:t>
      </w:r>
      <w:proofErr w:type="spellEnd"/>
      <w:r w:rsidRPr="00A86652">
        <w:rPr>
          <w:rFonts w:ascii="Arial" w:hAnsi="Arial" w:cs="Arial"/>
          <w:sz w:val="22"/>
          <w:szCs w:val="22"/>
        </w:rPr>
        <w:t xml:space="preserve"> (kot npr.:</w:t>
      </w:r>
    </w:p>
    <w:p w:rsidR="00CB2F91" w:rsidRPr="00A86652" w:rsidRDefault="00CB2F91" w:rsidP="00CB2F91">
      <w:pPr>
        <w:numPr>
          <w:ilvl w:val="0"/>
          <w:numId w:val="2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A86652">
        <w:rPr>
          <w:rFonts w:ascii="Arial" w:hAnsi="Arial" w:cs="Arial"/>
          <w:sz w:val="22"/>
          <w:szCs w:val="22"/>
        </w:rPr>
        <w:t xml:space="preserve">koordinatorji storitev v </w:t>
      </w:r>
      <w:r>
        <w:rPr>
          <w:rFonts w:ascii="Arial" w:hAnsi="Arial" w:cs="Arial"/>
          <w:sz w:val="22"/>
          <w:szCs w:val="22"/>
        </w:rPr>
        <w:t xml:space="preserve">skupnosti – ločiti načrtovalce </w:t>
      </w:r>
      <w:r w:rsidRPr="00A86652">
        <w:rPr>
          <w:rFonts w:ascii="Arial" w:hAnsi="Arial" w:cs="Arial"/>
          <w:sz w:val="22"/>
          <w:szCs w:val="22"/>
        </w:rPr>
        <w:t>od izvajalcev</w:t>
      </w:r>
      <w:r>
        <w:rPr>
          <w:rFonts w:ascii="Arial" w:hAnsi="Arial" w:cs="Arial"/>
          <w:sz w:val="22"/>
          <w:szCs w:val="22"/>
        </w:rPr>
        <w:t>,</w:t>
      </w:r>
    </w:p>
    <w:p w:rsidR="00CB2F91" w:rsidRPr="00A86652" w:rsidRDefault="00CB2F91" w:rsidP="00CB2F91">
      <w:pPr>
        <w:numPr>
          <w:ilvl w:val="0"/>
          <w:numId w:val="2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A86652">
        <w:rPr>
          <w:rFonts w:ascii="Arial" w:hAnsi="Arial" w:cs="Arial"/>
          <w:sz w:val="22"/>
          <w:szCs w:val="22"/>
        </w:rPr>
        <w:t>zastopniki, zagovorniki, zaupniki, mentorji</w:t>
      </w:r>
      <w:r>
        <w:rPr>
          <w:rFonts w:ascii="Arial" w:hAnsi="Arial" w:cs="Arial"/>
          <w:sz w:val="22"/>
          <w:szCs w:val="22"/>
        </w:rPr>
        <w:t>,</w:t>
      </w:r>
    </w:p>
    <w:p w:rsidR="00CB2F91" w:rsidRDefault="00CB2F91" w:rsidP="00CB2F91">
      <w:pPr>
        <w:numPr>
          <w:ilvl w:val="0"/>
          <w:numId w:val="2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A86652">
        <w:rPr>
          <w:rFonts w:ascii="Arial" w:hAnsi="Arial" w:cs="Arial"/>
          <w:sz w:val="22"/>
          <w:szCs w:val="22"/>
        </w:rPr>
        <w:t>drugi izvajalci storitev v</w:t>
      </w:r>
      <w:r w:rsidR="001C44FE">
        <w:rPr>
          <w:rFonts w:ascii="Arial" w:hAnsi="Arial" w:cs="Arial"/>
          <w:sz w:val="22"/>
          <w:szCs w:val="22"/>
        </w:rPr>
        <w:t xml:space="preserve"> </w:t>
      </w:r>
      <w:r w:rsidRPr="00A86652">
        <w:rPr>
          <w:rFonts w:ascii="Arial" w:hAnsi="Arial" w:cs="Arial"/>
          <w:sz w:val="22"/>
          <w:szCs w:val="22"/>
        </w:rPr>
        <w:t>skupnosti pri uporabnikih, kot npr. osebni asistent)</w:t>
      </w:r>
      <w:r>
        <w:rPr>
          <w:rFonts w:ascii="Arial" w:hAnsi="Arial" w:cs="Arial"/>
          <w:sz w:val="22"/>
          <w:szCs w:val="22"/>
        </w:rPr>
        <w:t>.</w:t>
      </w:r>
    </w:p>
    <w:p w:rsidR="00CB2F91" w:rsidRDefault="00CB2F91" w:rsidP="00CB2F91">
      <w:pPr>
        <w:jc w:val="both"/>
        <w:rPr>
          <w:rFonts w:ascii="Arial" w:hAnsi="Arial" w:cs="Arial"/>
          <w:sz w:val="22"/>
          <w:szCs w:val="22"/>
        </w:rPr>
      </w:pPr>
    </w:p>
    <w:p w:rsidR="00CB2F91" w:rsidRDefault="00CB2F91" w:rsidP="00CB2F91">
      <w:pPr>
        <w:jc w:val="both"/>
        <w:rPr>
          <w:rFonts w:ascii="Arial" w:hAnsi="Arial" w:cs="Arial"/>
          <w:sz w:val="22"/>
          <w:szCs w:val="22"/>
        </w:rPr>
      </w:pPr>
    </w:p>
    <w:p w:rsidR="00CB2F91" w:rsidRPr="0096171A" w:rsidRDefault="00CB2F91" w:rsidP="00CB2F91">
      <w:pPr>
        <w:numPr>
          <w:ilvl w:val="0"/>
          <w:numId w:val="1"/>
        </w:numPr>
        <w:suppressAutoHyphens/>
        <w:contextualSpacing/>
        <w:jc w:val="both"/>
        <w:rPr>
          <w:rFonts w:ascii="Arial" w:eastAsia="Lucida Sans Unicode" w:hAnsi="Arial" w:cs="Arial"/>
          <w:sz w:val="22"/>
          <w:szCs w:val="22"/>
        </w:rPr>
      </w:pPr>
      <w:r w:rsidRPr="0096171A">
        <w:rPr>
          <w:rFonts w:ascii="Arial" w:hAnsi="Arial" w:cs="Arial"/>
          <w:sz w:val="22"/>
          <w:szCs w:val="22"/>
        </w:rPr>
        <w:t xml:space="preserve">SVRK </w:t>
      </w:r>
      <w:r>
        <w:rPr>
          <w:rFonts w:ascii="Arial" w:hAnsi="Arial" w:cs="Arial"/>
          <w:sz w:val="22"/>
          <w:szCs w:val="22"/>
        </w:rPr>
        <w:t>naj bo</w:t>
      </w:r>
      <w:r w:rsidRPr="0096171A">
        <w:rPr>
          <w:rFonts w:ascii="Arial" w:hAnsi="Arial" w:cs="Arial"/>
          <w:sz w:val="22"/>
          <w:szCs w:val="22"/>
        </w:rPr>
        <w:t xml:space="preserve"> koordinacijsko telo vseh ministrstev glede črpanja sredstev ESS oz. vključenosti vsebin DI v vse projekte, ki se bodo odobrili (stanovanjska politika, preprečevanje in odstranjevanje arhitektonskih </w:t>
      </w:r>
      <w:r w:rsidR="001C44FE">
        <w:rPr>
          <w:rFonts w:ascii="Arial" w:hAnsi="Arial" w:cs="Arial"/>
          <w:sz w:val="22"/>
          <w:szCs w:val="22"/>
        </w:rPr>
        <w:t xml:space="preserve">in komunikacijskih </w:t>
      </w:r>
      <w:r w:rsidRPr="0096171A">
        <w:rPr>
          <w:rFonts w:ascii="Arial" w:hAnsi="Arial" w:cs="Arial"/>
          <w:sz w:val="22"/>
          <w:szCs w:val="22"/>
        </w:rPr>
        <w:t>ovir, upoštevanje univerzalnega dizajna, inkluzivno šolstvo, vzpodbujanje zaposlovanja na običajnih delovnih mestih</w:t>
      </w:r>
      <w:r w:rsidR="001C44FE">
        <w:rPr>
          <w:rFonts w:ascii="Arial" w:hAnsi="Arial" w:cs="Arial"/>
          <w:sz w:val="22"/>
          <w:szCs w:val="22"/>
        </w:rPr>
        <w:t xml:space="preserve"> </w:t>
      </w:r>
      <w:r w:rsidRPr="0096171A">
        <w:rPr>
          <w:rFonts w:ascii="Arial" w:hAnsi="Arial" w:cs="Arial"/>
          <w:sz w:val="22"/>
          <w:szCs w:val="22"/>
        </w:rPr>
        <w:t>…)</w:t>
      </w:r>
      <w:r>
        <w:rPr>
          <w:rFonts w:ascii="Arial" w:hAnsi="Arial" w:cs="Arial"/>
          <w:sz w:val="22"/>
          <w:szCs w:val="22"/>
        </w:rPr>
        <w:t>. Z</w:t>
      </w:r>
      <w:r w:rsidRPr="0096171A">
        <w:rPr>
          <w:rFonts w:ascii="Arial" w:hAnsi="Arial" w:cs="Arial"/>
          <w:kern w:val="1"/>
          <w:sz w:val="22"/>
          <w:szCs w:val="22"/>
          <w:lang w:eastAsia="hi-IN" w:bidi="hi-IN"/>
        </w:rPr>
        <w:t>bira predloge in preverja njihovo ustreznost z vidika DI in politike vključevanja</w:t>
      </w:r>
      <w:r w:rsidRPr="0096171A">
        <w:rPr>
          <w:rFonts w:ascii="Arial" w:hAnsi="Arial" w:cs="Arial"/>
          <w:sz w:val="22"/>
          <w:szCs w:val="22"/>
        </w:rPr>
        <w:t>.</w:t>
      </w:r>
      <w:r w:rsidRPr="0096171A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 </w:t>
      </w:r>
    </w:p>
    <w:p w:rsidR="00CB2F91" w:rsidRPr="00A86652" w:rsidRDefault="00CB2F91" w:rsidP="00CB2F91">
      <w:pPr>
        <w:jc w:val="both"/>
        <w:rPr>
          <w:rFonts w:ascii="Arial" w:hAnsi="Arial" w:cs="Arial"/>
          <w:sz w:val="22"/>
          <w:szCs w:val="22"/>
        </w:rPr>
      </w:pPr>
    </w:p>
    <w:p w:rsidR="00CB2F91" w:rsidRPr="00A86652" w:rsidRDefault="00CB2F91" w:rsidP="00CB2F91">
      <w:pPr>
        <w:jc w:val="both"/>
        <w:rPr>
          <w:rFonts w:ascii="Arial" w:hAnsi="Arial" w:cs="Arial"/>
          <w:sz w:val="22"/>
          <w:szCs w:val="22"/>
        </w:rPr>
      </w:pPr>
    </w:p>
    <w:p w:rsidR="00CB2F91" w:rsidRDefault="00CB2F91" w:rsidP="00CB2F9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E4251">
        <w:rPr>
          <w:rFonts w:ascii="Arial" w:hAnsi="Arial" w:cs="Arial"/>
          <w:b/>
          <w:sz w:val="22"/>
          <w:szCs w:val="22"/>
          <w:u w:val="single"/>
        </w:rPr>
        <w:t>Dodatna</w:t>
      </w:r>
    </w:p>
    <w:p w:rsidR="00CB2F91" w:rsidRPr="00A86652" w:rsidRDefault="00CB2F91" w:rsidP="00CB2F91">
      <w:pPr>
        <w:jc w:val="both"/>
        <w:rPr>
          <w:rFonts w:ascii="Arial" w:hAnsi="Arial" w:cs="Arial"/>
          <w:sz w:val="22"/>
          <w:szCs w:val="22"/>
        </w:rPr>
      </w:pPr>
    </w:p>
    <w:p w:rsidR="00CB2F91" w:rsidRDefault="00CB2F91" w:rsidP="00CB2F91">
      <w:pPr>
        <w:numPr>
          <w:ilvl w:val="0"/>
          <w:numId w:val="1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A86652">
        <w:rPr>
          <w:rFonts w:ascii="Arial" w:hAnsi="Arial" w:cs="Arial"/>
          <w:sz w:val="22"/>
          <w:szCs w:val="22"/>
        </w:rPr>
        <w:t xml:space="preserve">Najkasneje do konca junija 2016 sprejeti nabor ukrepov na področju stanovanjske politike (za javni in zasebni sektor) z namenom pridobitve večjih namestitvenih kapacitet v skupnosti za potrebe </w:t>
      </w:r>
      <w:proofErr w:type="spellStart"/>
      <w:r w:rsidRPr="00A86652">
        <w:rPr>
          <w:rFonts w:ascii="Arial" w:hAnsi="Arial" w:cs="Arial"/>
          <w:sz w:val="22"/>
          <w:szCs w:val="22"/>
        </w:rPr>
        <w:t>deinstitucionalizacije</w:t>
      </w:r>
      <w:proofErr w:type="spellEnd"/>
      <w:r w:rsidRPr="00A86652">
        <w:rPr>
          <w:rFonts w:ascii="Arial" w:hAnsi="Arial" w:cs="Arial"/>
          <w:sz w:val="22"/>
          <w:szCs w:val="22"/>
        </w:rPr>
        <w:t>.</w:t>
      </w:r>
    </w:p>
    <w:p w:rsidR="00CB2F91" w:rsidRDefault="00CB2F91" w:rsidP="00CB2F9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B2F91" w:rsidRPr="00A86652" w:rsidRDefault="00CB2F91" w:rsidP="00CB2F9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B2F91" w:rsidRPr="00A86652" w:rsidRDefault="00CB2F91" w:rsidP="00CB2F91">
      <w:pPr>
        <w:jc w:val="both"/>
        <w:rPr>
          <w:rFonts w:ascii="Arial" w:hAnsi="Arial" w:cs="Arial"/>
          <w:sz w:val="22"/>
          <w:szCs w:val="22"/>
        </w:rPr>
      </w:pPr>
    </w:p>
    <w:p w:rsidR="00CB2F91" w:rsidRPr="00A86652" w:rsidRDefault="00CB2F91" w:rsidP="00CB2F91">
      <w:pPr>
        <w:jc w:val="both"/>
        <w:rPr>
          <w:rFonts w:ascii="Arial" w:hAnsi="Arial" w:cs="Arial"/>
        </w:rPr>
      </w:pPr>
    </w:p>
    <w:p w:rsidR="00023F0D" w:rsidRDefault="00023F0D"/>
    <w:p w:rsidR="00023F0D" w:rsidRDefault="00023F0D"/>
    <w:p w:rsidR="00023F0D" w:rsidRDefault="00023F0D"/>
    <w:p w:rsidR="00023F0D" w:rsidRDefault="00023F0D"/>
    <w:p w:rsidR="00FD56C2" w:rsidRDefault="00FD56C2" w:rsidP="00B826CA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</w:p>
    <w:sectPr w:rsidR="00FD56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08A" w:rsidRDefault="00EE108A" w:rsidP="00B826CA">
      <w:r>
        <w:separator/>
      </w:r>
    </w:p>
  </w:endnote>
  <w:endnote w:type="continuationSeparator" w:id="0">
    <w:p w:rsidR="00EE108A" w:rsidRDefault="00EE108A" w:rsidP="00B8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F0D" w:rsidRPr="00A95C6B" w:rsidRDefault="00F07635">
    <w:pPr>
      <w:pStyle w:val="Noga"/>
      <w:rPr>
        <w:rFonts w:ascii="Verdana" w:hAnsi="Verdana"/>
        <w:b/>
        <w:color w:val="010066"/>
        <w:sz w:val="16"/>
        <w:szCs w:val="16"/>
      </w:rPr>
    </w:pPr>
    <w:r>
      <w:rPr>
        <w:rFonts w:ascii="Verdana" w:hAnsi="Verdana"/>
        <w:b/>
        <w:noProof/>
        <w:color w:val="010066"/>
        <w:sz w:val="16"/>
        <w:szCs w:val="16"/>
        <w:lang w:eastAsia="sl-SI"/>
      </w:rPr>
      <w:drawing>
        <wp:anchor distT="0" distB="0" distL="114300" distR="114300" simplePos="0" relativeHeight="251660288" behindDoc="1" locked="0" layoutInCell="1" allowOverlap="1" wp14:anchorId="5394E896" wp14:editId="12ABA088">
          <wp:simplePos x="0" y="0"/>
          <wp:positionH relativeFrom="column">
            <wp:posOffset>3237865</wp:posOffset>
          </wp:positionH>
          <wp:positionV relativeFrom="margin">
            <wp:posOffset>7700645</wp:posOffset>
          </wp:positionV>
          <wp:extent cx="2929255" cy="619125"/>
          <wp:effectExtent l="0" t="0" r="4445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NZ.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925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26CA" w:rsidRPr="00A95C6B">
      <w:rPr>
        <w:rFonts w:ascii="Verdana" w:hAnsi="Verdana"/>
        <w:b/>
        <w:color w:val="010066"/>
        <w:sz w:val="16"/>
        <w:szCs w:val="16"/>
      </w:rPr>
      <w:t>YHD – Društvo za teorijo in kulturo hendikepa</w:t>
    </w:r>
    <w:r w:rsidR="000636EE" w:rsidRPr="00A95C6B">
      <w:rPr>
        <w:rFonts w:ascii="Verdana" w:hAnsi="Verdana"/>
        <w:b/>
        <w:color w:val="010066"/>
        <w:sz w:val="16"/>
        <w:szCs w:val="16"/>
      </w:rPr>
      <w:t xml:space="preserve">                         </w:t>
    </w:r>
    <w:r w:rsidR="00A95C6B" w:rsidRPr="00A95C6B">
      <w:rPr>
        <w:rFonts w:ascii="Verdana" w:hAnsi="Verdana"/>
        <w:b/>
        <w:color w:val="010066"/>
        <w:sz w:val="16"/>
        <w:szCs w:val="16"/>
      </w:rPr>
      <w:t xml:space="preserve">                 </w:t>
    </w:r>
    <w:r w:rsidR="000636EE" w:rsidRPr="00A95C6B">
      <w:rPr>
        <w:rFonts w:ascii="Verdana" w:hAnsi="Verdana"/>
        <w:b/>
        <w:color w:val="010066"/>
        <w:sz w:val="16"/>
        <w:szCs w:val="16"/>
      </w:rPr>
      <w:t xml:space="preserve">        </w:t>
    </w:r>
    <w:r w:rsidR="00A95C6B" w:rsidRPr="00A95C6B">
      <w:rPr>
        <w:rFonts w:ascii="Verdana" w:hAnsi="Verdana"/>
        <w:b/>
        <w:color w:val="010066"/>
        <w:sz w:val="16"/>
        <w:szCs w:val="16"/>
      </w:rPr>
      <w:t xml:space="preserve">    </w:t>
    </w:r>
    <w:r w:rsidR="000636EE" w:rsidRPr="00A95C6B">
      <w:rPr>
        <w:rFonts w:ascii="Verdana" w:hAnsi="Verdana"/>
        <w:b/>
        <w:color w:val="010066"/>
        <w:sz w:val="16"/>
        <w:szCs w:val="16"/>
      </w:rPr>
      <w:t xml:space="preserve">      </w:t>
    </w:r>
  </w:p>
  <w:p w:rsidR="000636EE" w:rsidRPr="00A95C6B" w:rsidRDefault="000636EE">
    <w:pPr>
      <w:pStyle w:val="Noga"/>
      <w:rPr>
        <w:rFonts w:ascii="Verdana" w:hAnsi="Verdana"/>
        <w:color w:val="010066"/>
        <w:sz w:val="16"/>
        <w:szCs w:val="16"/>
      </w:rPr>
    </w:pPr>
    <w:r w:rsidRPr="00A95C6B">
      <w:rPr>
        <w:rFonts w:ascii="Verdana" w:hAnsi="Verdana"/>
        <w:b/>
        <w:color w:val="010066"/>
        <w:sz w:val="16"/>
        <w:szCs w:val="16"/>
      </w:rPr>
      <w:t xml:space="preserve">MDI - Mreža za </w:t>
    </w:r>
    <w:proofErr w:type="spellStart"/>
    <w:r w:rsidRPr="00A95C6B">
      <w:rPr>
        <w:rFonts w:ascii="Verdana" w:hAnsi="Verdana"/>
        <w:b/>
        <w:color w:val="010066"/>
        <w:sz w:val="16"/>
        <w:szCs w:val="16"/>
      </w:rPr>
      <w:t>deinstitucionalizacijo</w:t>
    </w:r>
    <w:proofErr w:type="spellEnd"/>
    <w:r w:rsidRPr="00A95C6B">
      <w:rPr>
        <w:rFonts w:ascii="Verdana" w:hAnsi="Verdana"/>
        <w:b/>
        <w:color w:val="010066"/>
        <w:sz w:val="16"/>
        <w:szCs w:val="16"/>
      </w:rPr>
      <w:t xml:space="preserve">                                          </w:t>
    </w:r>
    <w:r w:rsidR="00A95C6B" w:rsidRPr="00A95C6B">
      <w:rPr>
        <w:rFonts w:ascii="Verdana" w:hAnsi="Verdana"/>
        <w:b/>
        <w:color w:val="010066"/>
        <w:sz w:val="16"/>
        <w:szCs w:val="16"/>
      </w:rPr>
      <w:t xml:space="preserve">                                </w:t>
    </w:r>
    <w:r w:rsidRPr="00A95C6B">
      <w:rPr>
        <w:rFonts w:ascii="Verdana" w:hAnsi="Verdana"/>
        <w:b/>
        <w:color w:val="010066"/>
        <w:sz w:val="16"/>
        <w:szCs w:val="16"/>
      </w:rPr>
      <w:t xml:space="preserve">   </w:t>
    </w:r>
  </w:p>
  <w:p w:rsidR="00F07635" w:rsidRDefault="000636EE">
    <w:pPr>
      <w:pStyle w:val="Noga"/>
      <w:rPr>
        <w:rFonts w:ascii="Verdana" w:hAnsi="Verdana"/>
        <w:color w:val="010066"/>
        <w:sz w:val="16"/>
        <w:szCs w:val="16"/>
      </w:rPr>
    </w:pPr>
    <w:proofErr w:type="spellStart"/>
    <w:r w:rsidRPr="00A95C6B">
      <w:rPr>
        <w:rFonts w:ascii="Verdana" w:hAnsi="Verdana"/>
        <w:color w:val="010066"/>
        <w:sz w:val="16"/>
        <w:szCs w:val="16"/>
      </w:rPr>
      <w:t>Neubergerjeva</w:t>
    </w:r>
    <w:proofErr w:type="spellEnd"/>
    <w:r w:rsidRPr="00A95C6B">
      <w:rPr>
        <w:rFonts w:ascii="Verdana" w:hAnsi="Verdana"/>
        <w:color w:val="010066"/>
        <w:sz w:val="16"/>
        <w:szCs w:val="16"/>
      </w:rPr>
      <w:t xml:space="preserve"> 7, SI-1000 Ljubljana                </w:t>
    </w:r>
  </w:p>
  <w:p w:rsidR="00F07635" w:rsidRDefault="00F07635">
    <w:pPr>
      <w:pStyle w:val="Noga"/>
      <w:rPr>
        <w:rFonts w:ascii="Verdana" w:hAnsi="Verdana"/>
        <w:color w:val="010066"/>
        <w:sz w:val="16"/>
        <w:szCs w:val="16"/>
      </w:rPr>
    </w:pPr>
    <w:r w:rsidRPr="00A95C6B">
      <w:rPr>
        <w:rFonts w:ascii="Verdana" w:hAnsi="Verdana"/>
        <w:color w:val="010066"/>
        <w:sz w:val="16"/>
        <w:szCs w:val="16"/>
      </w:rPr>
      <w:t>M: 051 435 296</w:t>
    </w:r>
  </w:p>
  <w:p w:rsidR="00F07635" w:rsidRDefault="00F07635">
    <w:pPr>
      <w:pStyle w:val="Noga"/>
      <w:rPr>
        <w:rFonts w:ascii="Verdana" w:hAnsi="Verdana"/>
        <w:color w:val="010066"/>
        <w:sz w:val="16"/>
        <w:szCs w:val="16"/>
      </w:rPr>
    </w:pPr>
    <w:r w:rsidRPr="00A95C6B">
      <w:rPr>
        <w:rFonts w:ascii="Verdana" w:hAnsi="Verdana"/>
        <w:color w:val="010066"/>
        <w:sz w:val="16"/>
        <w:szCs w:val="16"/>
      </w:rPr>
      <w:t>E: info@za-mdi.si</w:t>
    </w:r>
  </w:p>
  <w:p w:rsidR="00F07635" w:rsidRDefault="00F07635">
    <w:pPr>
      <w:pStyle w:val="Noga"/>
      <w:rPr>
        <w:rFonts w:ascii="Verdana" w:hAnsi="Verdana"/>
        <w:color w:val="010066"/>
        <w:sz w:val="16"/>
        <w:szCs w:val="16"/>
      </w:rPr>
    </w:pPr>
    <w:r w:rsidRPr="00A95C6B">
      <w:rPr>
        <w:rFonts w:ascii="Verdana" w:hAnsi="Verdana"/>
        <w:color w:val="010066"/>
        <w:sz w:val="16"/>
        <w:szCs w:val="16"/>
      </w:rPr>
      <w:t>W: www.za-mdi.si</w:t>
    </w:r>
  </w:p>
  <w:p w:rsidR="00F07635" w:rsidRDefault="00F07635">
    <w:pPr>
      <w:pStyle w:val="Noga"/>
      <w:rPr>
        <w:rFonts w:ascii="Verdana" w:hAnsi="Verdana"/>
        <w:color w:val="010066"/>
        <w:sz w:val="16"/>
        <w:szCs w:val="16"/>
      </w:rPr>
    </w:pPr>
  </w:p>
  <w:p w:rsidR="000636EE" w:rsidRPr="00A95C6B" w:rsidRDefault="000636EE">
    <w:pPr>
      <w:pStyle w:val="Noga"/>
      <w:rPr>
        <w:rFonts w:ascii="Verdana" w:hAnsi="Verdana"/>
        <w:color w:val="010066"/>
        <w:sz w:val="16"/>
        <w:szCs w:val="16"/>
      </w:rPr>
    </w:pPr>
    <w:r w:rsidRPr="00A95C6B">
      <w:rPr>
        <w:rFonts w:ascii="Verdana" w:hAnsi="Verdana"/>
        <w:color w:val="010066"/>
        <w:sz w:val="16"/>
        <w:szCs w:val="16"/>
      </w:rPr>
      <w:t xml:space="preserve">                                                           </w:t>
    </w:r>
    <w:r w:rsidR="00A95C6B" w:rsidRPr="00A95C6B">
      <w:rPr>
        <w:rFonts w:ascii="Verdana" w:hAnsi="Verdana"/>
        <w:color w:val="010066"/>
        <w:sz w:val="16"/>
        <w:szCs w:val="16"/>
      </w:rPr>
      <w:t xml:space="preserve">    </w:t>
    </w:r>
    <w:r w:rsidRPr="00A95C6B">
      <w:rPr>
        <w:rFonts w:ascii="Verdana" w:hAnsi="Verdana"/>
        <w:color w:val="010066"/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08A" w:rsidRDefault="00EE108A" w:rsidP="00B826CA">
      <w:r>
        <w:separator/>
      </w:r>
    </w:p>
  </w:footnote>
  <w:footnote w:type="continuationSeparator" w:id="0">
    <w:p w:rsidR="00EE108A" w:rsidRDefault="00EE108A" w:rsidP="00B82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B80" w:rsidRDefault="00583C59" w:rsidP="00B56B8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77FB6DF1" wp14:editId="03B5AF44">
          <wp:simplePos x="0" y="0"/>
          <wp:positionH relativeFrom="column">
            <wp:posOffset>2679584</wp:posOffset>
          </wp:positionH>
          <wp:positionV relativeFrom="page">
            <wp:posOffset>438150</wp:posOffset>
          </wp:positionV>
          <wp:extent cx="3743996" cy="1038225"/>
          <wp:effectExtent l="0" t="0" r="889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alozba v vašo prihodnost.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9937" cy="1048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7379B571" wp14:editId="1F3298A7">
          <wp:extent cx="2468879" cy="923925"/>
          <wp:effectExtent l="0" t="0" r="825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D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301" cy="940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:rsidR="00583C59" w:rsidRDefault="00583C59" w:rsidP="00B56B8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726"/>
    <w:multiLevelType w:val="hybridMultilevel"/>
    <w:tmpl w:val="58681348"/>
    <w:lvl w:ilvl="0" w:tplc="E7CAD3AE">
      <w:start w:val="7"/>
      <w:numFmt w:val="bullet"/>
      <w:lvlText w:val="-"/>
      <w:lvlJc w:val="left"/>
      <w:pPr>
        <w:ind w:left="1080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C0005B"/>
    <w:multiLevelType w:val="hybridMultilevel"/>
    <w:tmpl w:val="95CAD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CA"/>
    <w:rsid w:val="00023F0D"/>
    <w:rsid w:val="000636EE"/>
    <w:rsid w:val="000A0154"/>
    <w:rsid w:val="001C44FE"/>
    <w:rsid w:val="004138D9"/>
    <w:rsid w:val="004E591E"/>
    <w:rsid w:val="00583C59"/>
    <w:rsid w:val="00690AA4"/>
    <w:rsid w:val="00A400D7"/>
    <w:rsid w:val="00A95C6B"/>
    <w:rsid w:val="00AF1D60"/>
    <w:rsid w:val="00B1458A"/>
    <w:rsid w:val="00B56B80"/>
    <w:rsid w:val="00B826CA"/>
    <w:rsid w:val="00CB2F91"/>
    <w:rsid w:val="00DC0CAD"/>
    <w:rsid w:val="00EE09C6"/>
    <w:rsid w:val="00EE108A"/>
    <w:rsid w:val="00F07635"/>
    <w:rsid w:val="00F851FB"/>
    <w:rsid w:val="00FD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3230FC-3D6C-42AC-98BA-D698D659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B82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826C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B826CA"/>
  </w:style>
  <w:style w:type="paragraph" w:styleId="Noga">
    <w:name w:val="footer"/>
    <w:basedOn w:val="Navaden"/>
    <w:link w:val="NogaZnak"/>
    <w:uiPriority w:val="99"/>
    <w:unhideWhenUsed/>
    <w:rsid w:val="00B826C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B826CA"/>
  </w:style>
  <w:style w:type="character" w:customStyle="1" w:styleId="Naslov4Znak">
    <w:name w:val="Naslov 4 Znak"/>
    <w:basedOn w:val="Privzetapisavaodstavka"/>
    <w:link w:val="Naslov4"/>
    <w:rsid w:val="00B826CA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paragraph" w:styleId="Napis">
    <w:name w:val="caption"/>
    <w:basedOn w:val="Navaden"/>
    <w:next w:val="Navaden"/>
    <w:qFormat/>
    <w:rsid w:val="00B826CA"/>
    <w:rPr>
      <w:b/>
      <w:bCs/>
      <w:szCs w:val="20"/>
    </w:rPr>
  </w:style>
  <w:style w:type="paragraph" w:styleId="Sprotnaopomba-besedilo">
    <w:name w:val="footnote text"/>
    <w:basedOn w:val="Navaden"/>
    <w:link w:val="Sprotnaopomba-besediloZnak"/>
    <w:semiHidden/>
    <w:rsid w:val="00B826C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26C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semiHidden/>
    <w:rsid w:val="00B826CA"/>
    <w:rPr>
      <w:vertAlign w:val="superscript"/>
    </w:rPr>
  </w:style>
  <w:style w:type="character" w:styleId="Hiperpovezava">
    <w:name w:val="Hyperlink"/>
    <w:basedOn w:val="Privzetapisavaodstavka"/>
    <w:rsid w:val="00B826CA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3C5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3C59"/>
    <w:rPr>
      <w:rFonts w:ascii="Segoe UI" w:eastAsia="Times New Roman" w:hAnsi="Segoe UI" w:cs="Segoe UI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uiPriority w:val="99"/>
    <w:unhideWhenUsed/>
    <w:rsid w:val="001C44FE"/>
    <w:pPr>
      <w:spacing w:before="1200" w:after="100" w:afterAutospacing="1"/>
      <w:jc w:val="center"/>
    </w:pPr>
    <w:rPr>
      <w:rFonts w:ascii="Arial" w:hAnsi="Arial" w:cs="Arial"/>
      <w:b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1C44FE"/>
    <w:rPr>
      <w:rFonts w:ascii="Arial" w:eastAsia="Times New Roman" w:hAnsi="Arial" w:cs="Arial"/>
      <w:b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5A72006-7161-4E68-82CE-2E70FE4A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2</cp:revision>
  <cp:lastPrinted>2014-10-23T13:30:00Z</cp:lastPrinted>
  <dcterms:created xsi:type="dcterms:W3CDTF">2015-06-22T11:07:00Z</dcterms:created>
  <dcterms:modified xsi:type="dcterms:W3CDTF">2015-06-22T11:07:00Z</dcterms:modified>
</cp:coreProperties>
</file>